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A41" w:rsidRPr="007B7367" w:rsidRDefault="00AF0A41" w:rsidP="00AF0A41">
      <w:pPr>
        <w:jc w:val="center"/>
        <w:rPr>
          <w:b/>
          <w:szCs w:val="28"/>
          <w:lang w:val="uk-UA"/>
        </w:rPr>
      </w:pPr>
      <w:r w:rsidRPr="007B7367">
        <w:rPr>
          <w:b/>
          <w:szCs w:val="28"/>
          <w:lang w:val="uk-UA"/>
        </w:rPr>
        <w:t xml:space="preserve">Питання до іспиту з дисципліни: </w:t>
      </w:r>
      <w:r w:rsidR="00B42925" w:rsidRPr="007B7367">
        <w:rPr>
          <w:b/>
          <w:szCs w:val="28"/>
          <w:lang w:val="uk-UA"/>
        </w:rPr>
        <w:t xml:space="preserve">«Електроніка </w:t>
      </w:r>
      <w:r w:rsidR="003A2996">
        <w:rPr>
          <w:b/>
          <w:szCs w:val="28"/>
          <w:lang w:val="uk-UA"/>
        </w:rPr>
        <w:t>та схемотехніка</w:t>
      </w:r>
      <w:r w:rsidRPr="007B7367">
        <w:rPr>
          <w:b/>
          <w:szCs w:val="28"/>
          <w:lang w:val="uk-UA"/>
        </w:rPr>
        <w:t>»</w:t>
      </w:r>
    </w:p>
    <w:p w:rsidR="00AF0A41" w:rsidRPr="007B7367" w:rsidRDefault="00AF0A41" w:rsidP="00AF0A41">
      <w:pPr>
        <w:jc w:val="center"/>
        <w:rPr>
          <w:b/>
          <w:szCs w:val="28"/>
          <w:lang w:val="uk-UA"/>
        </w:rPr>
      </w:pPr>
      <w:r w:rsidRPr="007B7367">
        <w:rPr>
          <w:b/>
          <w:szCs w:val="28"/>
          <w:lang w:val="uk-UA"/>
        </w:rPr>
        <w:t>(</w:t>
      </w:r>
      <w:r w:rsidR="00BF4701">
        <w:rPr>
          <w:b/>
          <w:szCs w:val="28"/>
          <w:lang w:val="uk-UA"/>
        </w:rPr>
        <w:t xml:space="preserve">2 курс </w:t>
      </w:r>
      <w:r w:rsidRPr="007B7367">
        <w:rPr>
          <w:b/>
          <w:szCs w:val="28"/>
          <w:lang w:val="uk-UA"/>
        </w:rPr>
        <w:t>заочна форма навчання)</w:t>
      </w:r>
    </w:p>
    <w:p w:rsidR="00AF0A41" w:rsidRPr="007B7367" w:rsidRDefault="00AF0A41" w:rsidP="00AF0A41">
      <w:pPr>
        <w:jc w:val="both"/>
        <w:rPr>
          <w:szCs w:val="28"/>
          <w:lang w:val="uk-UA"/>
        </w:rPr>
      </w:pP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Електронні лампи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Мультивібратори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Польові</w:t>
      </w:r>
      <w:r w:rsidR="00DD456F" w:rsidRPr="007B7367">
        <w:rPr>
          <w:sz w:val="28"/>
          <w:szCs w:val="28"/>
          <w:lang w:val="uk-UA"/>
        </w:rPr>
        <w:t xml:space="preserve"> </w:t>
      </w:r>
      <w:r w:rsidRPr="007B7367">
        <w:rPr>
          <w:sz w:val="28"/>
          <w:szCs w:val="28"/>
          <w:lang w:val="uk-UA"/>
        </w:rPr>
        <w:t>транзистори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BA42C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Г</w:t>
      </w:r>
      <w:r w:rsidR="00B42925" w:rsidRPr="007B7367">
        <w:rPr>
          <w:sz w:val="28"/>
          <w:szCs w:val="28"/>
          <w:lang w:val="uk-UA"/>
        </w:rPr>
        <w:t>енератори сигналів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9A01C2" w:rsidRPr="007B7367" w:rsidRDefault="002A646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 xml:space="preserve">Супресори, варистори та запобіжники. </w:t>
      </w:r>
      <w:r w:rsidR="009A01C2" w:rsidRPr="007B7367">
        <w:rPr>
          <w:sz w:val="28"/>
          <w:szCs w:val="28"/>
          <w:lang w:val="uk-UA"/>
        </w:rPr>
        <w:t>Визначення та призначення, принцип роботи, умовне графічне позначення, параметри, практичне використання.</w:t>
      </w:r>
    </w:p>
    <w:p w:rsidR="009A01C2" w:rsidRPr="007B7367" w:rsidRDefault="008D334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Мікроконтролери</w:t>
      </w:r>
      <w:r w:rsidR="009A01C2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D80FB6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Мікропроцесори. Визначення та призначення, принцип роботи, схема,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Стабілітрони і стабістори.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3F321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Трансформатори та дроселі живлення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3F321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Магнетронні генератори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Біполярні транзистори.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EF6DE9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Цифрові л</w:t>
      </w:r>
      <w:r w:rsidR="00B038DD" w:rsidRPr="007B7367">
        <w:rPr>
          <w:sz w:val="28"/>
          <w:szCs w:val="28"/>
          <w:lang w:val="uk-UA"/>
        </w:rPr>
        <w:t>ічильники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635E7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Кварцові резонатори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D23A98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 xml:space="preserve">Електромагнітні </w:t>
      </w:r>
      <w:r w:rsidR="007746F4" w:rsidRPr="007B7367">
        <w:rPr>
          <w:sz w:val="28"/>
          <w:szCs w:val="28"/>
          <w:lang w:val="uk-UA"/>
        </w:rPr>
        <w:t>реле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7746F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Фотодіоди та фототранзистори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7746F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Волоконно-оптичні лінії зв’язку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7746F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lastRenderedPageBreak/>
        <w:t>Світлодіоди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Дротові л</w:t>
      </w:r>
      <w:r w:rsidR="007746F4" w:rsidRPr="007B7367">
        <w:rPr>
          <w:sz w:val="28"/>
          <w:szCs w:val="28"/>
          <w:lang w:val="uk-UA"/>
        </w:rPr>
        <w:t>інії зв’язку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D80FB6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 xml:space="preserve">Радіозв’язок та </w:t>
      </w:r>
      <w:r w:rsidR="00667F94" w:rsidRPr="007B7367">
        <w:rPr>
          <w:sz w:val="28"/>
          <w:szCs w:val="28"/>
          <w:lang w:val="uk-UA"/>
        </w:rPr>
        <w:t>діапазони. Визначення та призначення, принципи роботи, параметри, практичне використання.</w:t>
      </w:r>
    </w:p>
    <w:p w:rsidR="00395A7A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Конденсатори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F47691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Лампи накалювання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Іоністори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9A01C2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Сольові та лужні елементи живлення</w:t>
      </w:r>
      <w:r w:rsidR="009A01C2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9A01C2" w:rsidRPr="007B7367" w:rsidRDefault="00EF6DE9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Електронно-променеві трубки</w:t>
      </w:r>
      <w:r w:rsidR="009A01C2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DF045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Кислотні акумулятори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42445" w:rsidRPr="007B7367" w:rsidRDefault="00B4292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Модулятори та детектори сигналів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B4292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Літій-</w:t>
      </w:r>
      <w:r w:rsidR="00DF0454" w:rsidRPr="007B7367">
        <w:rPr>
          <w:sz w:val="28"/>
          <w:szCs w:val="28"/>
          <w:lang w:val="uk-UA"/>
        </w:rPr>
        <w:t>іонні акумулятори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1567A3" w:rsidRPr="007B7367" w:rsidRDefault="00156521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Резистори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42445" w:rsidRPr="007B7367" w:rsidRDefault="00B4292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Аналогові та цифрові фільтри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156521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Нікель-кадмієві акумулятори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1B67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Нікель-метал-гідридні акумулятори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1B67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Сонячні батареї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EF161C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Імпульсні блоки живлення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1B67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lastRenderedPageBreak/>
        <w:t>Термістори та біметалеві регулятори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EF6DE9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О</w:t>
      </w:r>
      <w:r w:rsidR="00440D3A" w:rsidRPr="007B7367">
        <w:rPr>
          <w:sz w:val="28"/>
          <w:szCs w:val="28"/>
          <w:lang w:val="uk-UA"/>
        </w:rPr>
        <w:t>сцилографи</w:t>
      </w:r>
      <w:r w:rsidRPr="007B7367">
        <w:rPr>
          <w:sz w:val="28"/>
          <w:szCs w:val="28"/>
          <w:lang w:val="uk-UA"/>
        </w:rPr>
        <w:t xml:space="preserve"> та частотометри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B336F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Цифрові ш</w:t>
      </w:r>
      <w:r w:rsidR="00B038DD" w:rsidRPr="007B7367">
        <w:rPr>
          <w:sz w:val="28"/>
          <w:szCs w:val="28"/>
          <w:lang w:val="uk-UA"/>
        </w:rPr>
        <w:t>ифратори і дешифратори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Аналогові та цифрові мультиметри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Підсилювач</w:t>
      </w:r>
      <w:r w:rsidR="00B038DD" w:rsidRPr="007B7367">
        <w:rPr>
          <w:sz w:val="28"/>
          <w:szCs w:val="28"/>
          <w:lang w:val="uk-UA"/>
        </w:rPr>
        <w:t xml:space="preserve">і </w:t>
      </w:r>
      <w:r w:rsidRPr="007B7367">
        <w:rPr>
          <w:sz w:val="28"/>
          <w:szCs w:val="28"/>
          <w:lang w:val="uk-UA"/>
        </w:rPr>
        <w:t>НЧ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Варикапи. Визначення та призначення, принцип роботи, умовне графічне позначення, параметри, практичне використання.</w:t>
      </w:r>
    </w:p>
    <w:p w:rsidR="00914FB6" w:rsidRPr="007B7367" w:rsidRDefault="00914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Тиристори і симистори. Визначення та призначення, принцип роботи, умовне графічне позначення, параметри, практичне використання.</w:t>
      </w:r>
    </w:p>
    <w:p w:rsidR="001567A3" w:rsidRPr="007B7367" w:rsidRDefault="00C31D62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Тиристорні та симисторні регулятори</w:t>
      </w:r>
      <w:r w:rsidR="001567A3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333FC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Діоди</w:t>
      </w:r>
      <w:r w:rsidR="001567A3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1567A3" w:rsidRPr="007B7367" w:rsidRDefault="001567A3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Тригери. Визначення та призначення, принцип роботи, схема, параметри, практичне використання.</w:t>
      </w:r>
    </w:p>
    <w:p w:rsidR="00395A7A" w:rsidRPr="007B7367" w:rsidRDefault="00B038DD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proofErr w:type="spellStart"/>
      <w:r w:rsidRPr="007B7367">
        <w:rPr>
          <w:sz w:val="28"/>
          <w:szCs w:val="28"/>
          <w:lang w:val="uk-UA"/>
        </w:rPr>
        <w:t>ШІМ-контролери</w:t>
      </w:r>
      <w:proofErr w:type="spellEnd"/>
      <w:r w:rsidR="00395A7A" w:rsidRPr="007B7367">
        <w:rPr>
          <w:sz w:val="28"/>
          <w:szCs w:val="28"/>
          <w:lang w:val="uk-UA"/>
        </w:rPr>
        <w:t>. Визначення та призначення, принцип ро</w:t>
      </w:r>
      <w:r w:rsidRPr="007B7367">
        <w:rPr>
          <w:sz w:val="28"/>
          <w:szCs w:val="28"/>
          <w:lang w:val="uk-UA"/>
        </w:rPr>
        <w:t>боти, схема</w:t>
      </w:r>
      <w:r w:rsidR="00395A7A" w:rsidRPr="007B7367">
        <w:rPr>
          <w:sz w:val="28"/>
          <w:szCs w:val="28"/>
          <w:lang w:val="uk-UA"/>
        </w:rPr>
        <w:t>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Підсилювач</w:t>
      </w:r>
      <w:r w:rsidR="00B038DD" w:rsidRPr="007B7367">
        <w:rPr>
          <w:sz w:val="28"/>
          <w:szCs w:val="28"/>
          <w:lang w:val="uk-UA"/>
        </w:rPr>
        <w:t>і</w:t>
      </w:r>
      <w:r w:rsidRPr="007B7367">
        <w:rPr>
          <w:sz w:val="28"/>
          <w:szCs w:val="28"/>
          <w:lang w:val="uk-UA"/>
        </w:rPr>
        <w:t xml:space="preserve"> ВЧ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1567A3" w:rsidRPr="007B7367" w:rsidRDefault="00B336F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Світлові, аналогові та цифрові і</w:t>
      </w:r>
      <w:r w:rsidR="0054136E" w:rsidRPr="007B7367">
        <w:rPr>
          <w:sz w:val="28"/>
          <w:szCs w:val="28"/>
          <w:lang w:val="uk-UA"/>
        </w:rPr>
        <w:t>ндикатори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42445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ТТЛ-логіка</w:t>
      </w:r>
      <w:r w:rsidR="00342445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Рідкокристалічні дисплеї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54136E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КМОП-логіка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914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Параметричні</w:t>
      </w:r>
      <w:r w:rsidR="00EF161C" w:rsidRPr="007B7367">
        <w:rPr>
          <w:sz w:val="28"/>
          <w:szCs w:val="28"/>
          <w:lang w:val="uk-UA"/>
        </w:rPr>
        <w:t xml:space="preserve"> та компенсаційні </w:t>
      </w:r>
      <w:r w:rsidR="006743D5" w:rsidRPr="007B7367">
        <w:rPr>
          <w:sz w:val="28"/>
          <w:szCs w:val="28"/>
          <w:lang w:val="uk-UA"/>
        </w:rPr>
        <w:t>стабілізатори</w:t>
      </w:r>
      <w:r w:rsidRPr="007B7367">
        <w:rPr>
          <w:sz w:val="28"/>
          <w:szCs w:val="28"/>
          <w:lang w:val="uk-UA"/>
        </w:rPr>
        <w:t xml:space="preserve"> напруги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914FB6" w:rsidRPr="007B7367" w:rsidRDefault="00EF161C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lastRenderedPageBreak/>
        <w:t>Лінійні блоки живлення</w:t>
      </w:r>
      <w:r w:rsidR="00914FB6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440D3A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Радіопередавачі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395A7A" w:rsidRPr="007B7367" w:rsidRDefault="006743D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Радіоприймачі прямого підсилення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395A7A" w:rsidRPr="007B7367" w:rsidRDefault="006743D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Гучномовці</w:t>
      </w:r>
      <w:r w:rsidR="00440D3A" w:rsidRPr="007B7367">
        <w:rPr>
          <w:sz w:val="28"/>
          <w:szCs w:val="28"/>
          <w:lang w:val="uk-UA"/>
        </w:rPr>
        <w:t xml:space="preserve"> та мікрофони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умовне графічне позначення, параметри, практичне використання.</w:t>
      </w:r>
    </w:p>
    <w:p w:rsidR="00D80FB6" w:rsidRPr="007B7367" w:rsidRDefault="006743D5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Супергетеродинні радіоприймачі</w:t>
      </w:r>
      <w:r w:rsidR="00395A7A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</w:t>
      </w:r>
      <w:r w:rsidR="00D80FB6" w:rsidRPr="007B7367">
        <w:rPr>
          <w:sz w:val="28"/>
          <w:szCs w:val="28"/>
          <w:lang w:val="uk-UA"/>
        </w:rPr>
        <w:t>.</w:t>
      </w:r>
    </w:p>
    <w:p w:rsidR="00D80FB6" w:rsidRPr="007B7367" w:rsidRDefault="00D80FB6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Електронні ключі. Визначення та призначення, принцип роботи, схема, параметри, практичне використання.</w:t>
      </w:r>
    </w:p>
    <w:p w:rsidR="00D80FB6" w:rsidRPr="007B7367" w:rsidRDefault="00DD456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Компаратори</w:t>
      </w:r>
      <w:r w:rsidR="00D80FB6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667F94" w:rsidRPr="007B7367" w:rsidRDefault="00333FCF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Випрямлячі</w:t>
      </w:r>
      <w:r w:rsidR="00667F94" w:rsidRPr="007B7367">
        <w:rPr>
          <w:sz w:val="28"/>
          <w:szCs w:val="28"/>
          <w:lang w:val="uk-UA"/>
        </w:rPr>
        <w:t>. Визначення та призначення, принцип роботи, схема, параметри, практичне використання.</w:t>
      </w:r>
    </w:p>
    <w:p w:rsidR="00667F94" w:rsidRPr="007B7367" w:rsidRDefault="00667F9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Аналогові ІМС. Визначення та призначення, принцип роботи, схема, параметри, практичне використання.</w:t>
      </w:r>
    </w:p>
    <w:p w:rsidR="00667F94" w:rsidRPr="007B7367" w:rsidRDefault="00667F94" w:rsidP="007B7367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  <w:lang w:val="uk-UA"/>
        </w:rPr>
      </w:pPr>
      <w:r w:rsidRPr="007B7367">
        <w:rPr>
          <w:sz w:val="28"/>
          <w:szCs w:val="28"/>
          <w:lang w:val="uk-UA"/>
        </w:rPr>
        <w:t>Цифрові ІМС. Визначення та призначення, принцип роботи, схема, параметри, практичне використання.</w:t>
      </w:r>
    </w:p>
    <w:sectPr w:rsidR="00667F94" w:rsidRPr="007B7367" w:rsidSect="005B1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F78DF"/>
    <w:multiLevelType w:val="hybridMultilevel"/>
    <w:tmpl w:val="3BDE2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157A5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31142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A0279"/>
    <w:multiLevelType w:val="hybridMultilevel"/>
    <w:tmpl w:val="EE969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F4EFF"/>
    <w:multiLevelType w:val="hybridMultilevel"/>
    <w:tmpl w:val="44A85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37374"/>
    <w:multiLevelType w:val="hybridMultilevel"/>
    <w:tmpl w:val="E0441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0774F"/>
    <w:multiLevelType w:val="hybridMultilevel"/>
    <w:tmpl w:val="ACC21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6542C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93D44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880C60"/>
    <w:multiLevelType w:val="hybridMultilevel"/>
    <w:tmpl w:val="D9DE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E0A86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6614F"/>
    <w:multiLevelType w:val="hybridMultilevel"/>
    <w:tmpl w:val="0A7E0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B77C6F"/>
    <w:multiLevelType w:val="hybridMultilevel"/>
    <w:tmpl w:val="BA1C6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A4"/>
    <w:multiLevelType w:val="hybridMultilevel"/>
    <w:tmpl w:val="C5524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BD3260"/>
    <w:multiLevelType w:val="hybridMultilevel"/>
    <w:tmpl w:val="50100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14614"/>
    <w:multiLevelType w:val="hybridMultilevel"/>
    <w:tmpl w:val="9B0A4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31F4B"/>
    <w:multiLevelType w:val="hybridMultilevel"/>
    <w:tmpl w:val="BC583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9D157A"/>
    <w:multiLevelType w:val="hybridMultilevel"/>
    <w:tmpl w:val="4398B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84F9A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BE5915"/>
    <w:multiLevelType w:val="hybridMultilevel"/>
    <w:tmpl w:val="50100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D973B9"/>
    <w:multiLevelType w:val="hybridMultilevel"/>
    <w:tmpl w:val="47B08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2241F1"/>
    <w:multiLevelType w:val="hybridMultilevel"/>
    <w:tmpl w:val="F07C6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F7574D"/>
    <w:multiLevelType w:val="hybridMultilevel"/>
    <w:tmpl w:val="37B4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4B6A1A"/>
    <w:multiLevelType w:val="hybridMultilevel"/>
    <w:tmpl w:val="DE7CC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FA298A"/>
    <w:multiLevelType w:val="hybridMultilevel"/>
    <w:tmpl w:val="3A8C6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341B2D"/>
    <w:multiLevelType w:val="hybridMultilevel"/>
    <w:tmpl w:val="E670E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560C1C"/>
    <w:multiLevelType w:val="hybridMultilevel"/>
    <w:tmpl w:val="EDC43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920252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A85BBA"/>
    <w:multiLevelType w:val="hybridMultilevel"/>
    <w:tmpl w:val="01A46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9C30AE"/>
    <w:multiLevelType w:val="hybridMultilevel"/>
    <w:tmpl w:val="82BCD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CE741D"/>
    <w:multiLevelType w:val="hybridMultilevel"/>
    <w:tmpl w:val="C9D8F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4"/>
  </w:num>
  <w:num w:numId="5">
    <w:abstractNumId w:val="11"/>
  </w:num>
  <w:num w:numId="6">
    <w:abstractNumId w:val="19"/>
  </w:num>
  <w:num w:numId="7">
    <w:abstractNumId w:val="14"/>
  </w:num>
  <w:num w:numId="8">
    <w:abstractNumId w:val="20"/>
  </w:num>
  <w:num w:numId="9">
    <w:abstractNumId w:val="0"/>
  </w:num>
  <w:num w:numId="10">
    <w:abstractNumId w:val="10"/>
  </w:num>
  <w:num w:numId="11">
    <w:abstractNumId w:val="28"/>
  </w:num>
  <w:num w:numId="12">
    <w:abstractNumId w:val="18"/>
  </w:num>
  <w:num w:numId="13">
    <w:abstractNumId w:val="1"/>
  </w:num>
  <w:num w:numId="14">
    <w:abstractNumId w:val="2"/>
  </w:num>
  <w:num w:numId="15">
    <w:abstractNumId w:val="8"/>
  </w:num>
  <w:num w:numId="16">
    <w:abstractNumId w:val="3"/>
  </w:num>
  <w:num w:numId="17">
    <w:abstractNumId w:val="29"/>
  </w:num>
  <w:num w:numId="18">
    <w:abstractNumId w:val="4"/>
  </w:num>
  <w:num w:numId="19">
    <w:abstractNumId w:val="15"/>
  </w:num>
  <w:num w:numId="20">
    <w:abstractNumId w:val="5"/>
  </w:num>
  <w:num w:numId="21">
    <w:abstractNumId w:val="26"/>
  </w:num>
  <w:num w:numId="22">
    <w:abstractNumId w:val="13"/>
  </w:num>
  <w:num w:numId="23">
    <w:abstractNumId w:val="21"/>
  </w:num>
  <w:num w:numId="24">
    <w:abstractNumId w:val="22"/>
  </w:num>
  <w:num w:numId="25">
    <w:abstractNumId w:val="23"/>
  </w:num>
  <w:num w:numId="26">
    <w:abstractNumId w:val="12"/>
  </w:num>
  <w:num w:numId="27">
    <w:abstractNumId w:val="25"/>
  </w:num>
  <w:num w:numId="28">
    <w:abstractNumId w:val="16"/>
  </w:num>
  <w:num w:numId="29">
    <w:abstractNumId w:val="6"/>
  </w:num>
  <w:num w:numId="30">
    <w:abstractNumId w:val="27"/>
  </w:num>
  <w:num w:numId="31">
    <w:abstractNumId w:val="7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855"/>
    <w:rsid w:val="0000599C"/>
    <w:rsid w:val="0002293F"/>
    <w:rsid w:val="000729E2"/>
    <w:rsid w:val="000843BB"/>
    <w:rsid w:val="000A3281"/>
    <w:rsid w:val="000B50E0"/>
    <w:rsid w:val="000E48FF"/>
    <w:rsid w:val="0010321F"/>
    <w:rsid w:val="0010484C"/>
    <w:rsid w:val="001224C6"/>
    <w:rsid w:val="0012437F"/>
    <w:rsid w:val="00126261"/>
    <w:rsid w:val="00141C19"/>
    <w:rsid w:val="00142193"/>
    <w:rsid w:val="00142717"/>
    <w:rsid w:val="00156521"/>
    <w:rsid w:val="001567A3"/>
    <w:rsid w:val="001772A5"/>
    <w:rsid w:val="001850AE"/>
    <w:rsid w:val="001A5A46"/>
    <w:rsid w:val="001B67DD"/>
    <w:rsid w:val="001D58B2"/>
    <w:rsid w:val="001F33FD"/>
    <w:rsid w:val="0022647D"/>
    <w:rsid w:val="00243237"/>
    <w:rsid w:val="00293078"/>
    <w:rsid w:val="0029630C"/>
    <w:rsid w:val="00296641"/>
    <w:rsid w:val="002A646D"/>
    <w:rsid w:val="002E011F"/>
    <w:rsid w:val="002E36C4"/>
    <w:rsid w:val="002F516C"/>
    <w:rsid w:val="00333FCF"/>
    <w:rsid w:val="0033612F"/>
    <w:rsid w:val="00342445"/>
    <w:rsid w:val="003613BB"/>
    <w:rsid w:val="00377D7B"/>
    <w:rsid w:val="00381353"/>
    <w:rsid w:val="00395A7A"/>
    <w:rsid w:val="003A2996"/>
    <w:rsid w:val="003A4C45"/>
    <w:rsid w:val="003B4E12"/>
    <w:rsid w:val="003C3235"/>
    <w:rsid w:val="003D7F81"/>
    <w:rsid w:val="003E6C25"/>
    <w:rsid w:val="003F321F"/>
    <w:rsid w:val="00404D64"/>
    <w:rsid w:val="00424669"/>
    <w:rsid w:val="004332A0"/>
    <w:rsid w:val="00435F0D"/>
    <w:rsid w:val="00440D3A"/>
    <w:rsid w:val="00452854"/>
    <w:rsid w:val="004746D3"/>
    <w:rsid w:val="00481B4F"/>
    <w:rsid w:val="00494D9A"/>
    <w:rsid w:val="004C64DC"/>
    <w:rsid w:val="004E3EA0"/>
    <w:rsid w:val="004E583B"/>
    <w:rsid w:val="00503F65"/>
    <w:rsid w:val="005121EB"/>
    <w:rsid w:val="00530C44"/>
    <w:rsid w:val="005370A0"/>
    <w:rsid w:val="0054136E"/>
    <w:rsid w:val="005650FE"/>
    <w:rsid w:val="005731E4"/>
    <w:rsid w:val="005B1EB4"/>
    <w:rsid w:val="006134BF"/>
    <w:rsid w:val="00625E9E"/>
    <w:rsid w:val="00635E76"/>
    <w:rsid w:val="00667F94"/>
    <w:rsid w:val="006701DB"/>
    <w:rsid w:val="00672CA9"/>
    <w:rsid w:val="006743D5"/>
    <w:rsid w:val="006A1D43"/>
    <w:rsid w:val="006C7938"/>
    <w:rsid w:val="006E5138"/>
    <w:rsid w:val="0070710D"/>
    <w:rsid w:val="007226DC"/>
    <w:rsid w:val="007435E9"/>
    <w:rsid w:val="00744E79"/>
    <w:rsid w:val="00745709"/>
    <w:rsid w:val="007459D3"/>
    <w:rsid w:val="007746F4"/>
    <w:rsid w:val="007B7367"/>
    <w:rsid w:val="007C21D5"/>
    <w:rsid w:val="007C7C2D"/>
    <w:rsid w:val="007F281E"/>
    <w:rsid w:val="007F28CB"/>
    <w:rsid w:val="00816C25"/>
    <w:rsid w:val="008221C8"/>
    <w:rsid w:val="00841AF6"/>
    <w:rsid w:val="0085204B"/>
    <w:rsid w:val="00867545"/>
    <w:rsid w:val="00874736"/>
    <w:rsid w:val="00896801"/>
    <w:rsid w:val="008C4FF0"/>
    <w:rsid w:val="008D334F"/>
    <w:rsid w:val="008D5D3A"/>
    <w:rsid w:val="008E1257"/>
    <w:rsid w:val="008E6178"/>
    <w:rsid w:val="008E62AD"/>
    <w:rsid w:val="008E6F00"/>
    <w:rsid w:val="008E7613"/>
    <w:rsid w:val="00910353"/>
    <w:rsid w:val="00914847"/>
    <w:rsid w:val="00914FB6"/>
    <w:rsid w:val="00930503"/>
    <w:rsid w:val="009A01C2"/>
    <w:rsid w:val="009A4FC5"/>
    <w:rsid w:val="009B5D86"/>
    <w:rsid w:val="009D64A7"/>
    <w:rsid w:val="00A4167A"/>
    <w:rsid w:val="00A57332"/>
    <w:rsid w:val="00A75FAD"/>
    <w:rsid w:val="00AB2FE8"/>
    <w:rsid w:val="00AB6648"/>
    <w:rsid w:val="00AD2736"/>
    <w:rsid w:val="00AE5C5B"/>
    <w:rsid w:val="00AE776B"/>
    <w:rsid w:val="00AF0A41"/>
    <w:rsid w:val="00B038DD"/>
    <w:rsid w:val="00B16390"/>
    <w:rsid w:val="00B22ACD"/>
    <w:rsid w:val="00B336FF"/>
    <w:rsid w:val="00B42925"/>
    <w:rsid w:val="00B44532"/>
    <w:rsid w:val="00B535B8"/>
    <w:rsid w:val="00B60E40"/>
    <w:rsid w:val="00B904B7"/>
    <w:rsid w:val="00B90CD3"/>
    <w:rsid w:val="00BA42C4"/>
    <w:rsid w:val="00BB15D1"/>
    <w:rsid w:val="00BB6BBF"/>
    <w:rsid w:val="00BF4701"/>
    <w:rsid w:val="00C06A93"/>
    <w:rsid w:val="00C27E63"/>
    <w:rsid w:val="00C31D62"/>
    <w:rsid w:val="00C919EF"/>
    <w:rsid w:val="00CA1A7F"/>
    <w:rsid w:val="00CA61C5"/>
    <w:rsid w:val="00CD0B06"/>
    <w:rsid w:val="00CD3B97"/>
    <w:rsid w:val="00CE66D1"/>
    <w:rsid w:val="00D23A98"/>
    <w:rsid w:val="00D24009"/>
    <w:rsid w:val="00D52AC8"/>
    <w:rsid w:val="00D65083"/>
    <w:rsid w:val="00D7173F"/>
    <w:rsid w:val="00D75871"/>
    <w:rsid w:val="00D80FB6"/>
    <w:rsid w:val="00D92222"/>
    <w:rsid w:val="00DC0A38"/>
    <w:rsid w:val="00DD456F"/>
    <w:rsid w:val="00DD5182"/>
    <w:rsid w:val="00DF0454"/>
    <w:rsid w:val="00DF48CA"/>
    <w:rsid w:val="00E20BF4"/>
    <w:rsid w:val="00E21798"/>
    <w:rsid w:val="00E25217"/>
    <w:rsid w:val="00E56AD4"/>
    <w:rsid w:val="00E76D59"/>
    <w:rsid w:val="00EA3855"/>
    <w:rsid w:val="00EC468D"/>
    <w:rsid w:val="00EC5CE0"/>
    <w:rsid w:val="00EE5621"/>
    <w:rsid w:val="00EF161C"/>
    <w:rsid w:val="00EF2D46"/>
    <w:rsid w:val="00EF6DE9"/>
    <w:rsid w:val="00F156AF"/>
    <w:rsid w:val="00F1599A"/>
    <w:rsid w:val="00F4067B"/>
    <w:rsid w:val="00F47691"/>
    <w:rsid w:val="00F75B05"/>
    <w:rsid w:val="00FA61A5"/>
    <w:rsid w:val="00FB403A"/>
    <w:rsid w:val="00FC2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855"/>
    <w:pPr>
      <w:ind w:left="720"/>
      <w:contextualSpacing/>
    </w:pPr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377D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7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CD3B97"/>
    <w:rPr>
      <w:b/>
      <w:bCs/>
    </w:rPr>
  </w:style>
  <w:style w:type="character" w:styleId="a7">
    <w:name w:val="Emphasis"/>
    <w:basedOn w:val="a0"/>
    <w:uiPriority w:val="20"/>
    <w:qFormat/>
    <w:rsid w:val="00142717"/>
    <w:rPr>
      <w:i/>
      <w:iCs/>
    </w:rPr>
  </w:style>
  <w:style w:type="character" w:customStyle="1" w:styleId="apple-converted-space">
    <w:name w:val="apple-converted-space"/>
    <w:basedOn w:val="a0"/>
    <w:rsid w:val="00AB66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3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3393</TotalTime>
  <Pages>1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119</cp:revision>
  <dcterms:created xsi:type="dcterms:W3CDTF">2016-10-15T02:36:00Z</dcterms:created>
  <dcterms:modified xsi:type="dcterms:W3CDTF">2019-04-18T11:09:00Z</dcterms:modified>
</cp:coreProperties>
</file>